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30B" w:rsidRDefault="001F330B" w:rsidP="001F330B">
      <w:pPr>
        <w:spacing w:after="0" w:line="240" w:lineRule="auto"/>
        <w:jc w:val="center"/>
        <w:rPr>
          <w:rFonts w:ascii="TH Niramit AS" w:hAnsi="TH Niramit AS" w:cs="TH Niramit AS"/>
          <w:noProof/>
          <w:sz w:val="28"/>
          <w:szCs w:val="36"/>
        </w:rPr>
      </w:pPr>
      <w:r>
        <w:rPr>
          <w:rFonts w:ascii="TH Niramit AS" w:hAnsi="TH Niramit AS" w:cs="TH Niramit AS"/>
          <w:noProof/>
          <w:sz w:val="28"/>
          <w:szCs w:val="36"/>
        </w:rPr>
        <w:drawing>
          <wp:inline distT="0" distB="0" distL="0" distR="0">
            <wp:extent cx="641643" cy="641643"/>
            <wp:effectExtent l="19050" t="0" r="6057" b="0"/>
            <wp:docPr id="5" name="Picture 1" descr="C:\Users\Administrator\Desktop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3" cy="64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0B" w:rsidRPr="001F330B" w:rsidRDefault="001F330B" w:rsidP="001F330B">
      <w:pPr>
        <w:spacing w:after="0" w:line="240" w:lineRule="auto"/>
        <w:jc w:val="center"/>
        <w:rPr>
          <w:rFonts w:ascii="TH Niramit AS" w:hAnsi="TH Niramit AS" w:cs="TH Niramit AS"/>
          <w:b/>
          <w:bCs/>
          <w:noProof/>
          <w:sz w:val="28"/>
          <w:szCs w:val="36"/>
        </w:rPr>
      </w:pPr>
      <w:r w:rsidRPr="001F330B">
        <w:rPr>
          <w:rFonts w:ascii="TH Niramit AS" w:hAnsi="TH Niramit AS" w:cs="TH Niramit AS"/>
          <w:b/>
          <w:bCs/>
          <w:noProof/>
          <w:sz w:val="28"/>
          <w:szCs w:val="36"/>
          <w:cs/>
        </w:rPr>
        <w:t>คู่มือการใช้งานระบบอักขราวิสุทธิ์</w:t>
      </w:r>
    </w:p>
    <w:p w:rsidR="005A2484" w:rsidRPr="001F330B" w:rsidRDefault="001F330B" w:rsidP="001F330B">
      <w:pPr>
        <w:spacing w:after="0" w:line="240" w:lineRule="auto"/>
        <w:jc w:val="center"/>
        <w:rPr>
          <w:rFonts w:ascii="TH Niramit AS" w:hAnsi="TH Niramit AS" w:cs="TH Niramit AS"/>
          <w:b/>
          <w:bCs/>
          <w:noProof/>
          <w:sz w:val="28"/>
          <w:szCs w:val="36"/>
        </w:rPr>
      </w:pPr>
      <w:r w:rsidRPr="001F330B">
        <w:rPr>
          <w:rFonts w:ascii="TH Niramit AS" w:hAnsi="TH Niramit AS" w:cs="TH Niramit AS"/>
          <w:b/>
          <w:bCs/>
          <w:noProof/>
          <w:sz w:val="28"/>
          <w:szCs w:val="36"/>
          <w:cs/>
        </w:rPr>
        <w:t>เพื่อการตรวจสอบการคัดลอกผลงานทางวิชาการ</w:t>
      </w:r>
    </w:p>
    <w:p w:rsidR="001F330B" w:rsidRPr="001F330B" w:rsidRDefault="001F330B" w:rsidP="001F330B">
      <w:pPr>
        <w:spacing w:after="0" w:line="240" w:lineRule="auto"/>
        <w:jc w:val="center"/>
        <w:rPr>
          <w:rFonts w:ascii="TH Niramit AS" w:hAnsi="TH Niramit AS" w:cs="TH Niramit AS"/>
          <w:b/>
          <w:bCs/>
          <w:noProof/>
          <w:sz w:val="28"/>
          <w:szCs w:val="36"/>
        </w:rPr>
      </w:pPr>
      <w:r w:rsidRPr="001F330B">
        <w:rPr>
          <w:rFonts w:ascii="TH Niramit AS" w:hAnsi="TH Niramit AS" w:cs="TH Niramit AS" w:hint="cs"/>
          <w:b/>
          <w:bCs/>
          <w:noProof/>
          <w:sz w:val="28"/>
          <w:szCs w:val="36"/>
          <w:cs/>
        </w:rPr>
        <w:t>มหาวิทยาลัยราชภัฏรำไพพรรณี</w:t>
      </w:r>
    </w:p>
    <w:p w:rsidR="001F330B" w:rsidRDefault="001F330B" w:rsidP="001F330B">
      <w:pPr>
        <w:spacing w:after="0" w:line="240" w:lineRule="auto"/>
        <w:jc w:val="center"/>
        <w:rPr>
          <w:rFonts w:ascii="TH Niramit AS" w:hAnsi="TH Niramit AS" w:cs="TH Niramit AS"/>
          <w:noProof/>
          <w:sz w:val="24"/>
          <w:szCs w:val="32"/>
        </w:rPr>
      </w:pPr>
      <w:r>
        <w:rPr>
          <w:rFonts w:ascii="TH Niramit AS" w:hAnsi="TH Niramit AS" w:cs="TH Niramit AS"/>
          <w:noProof/>
          <w:sz w:val="24"/>
          <w:szCs w:val="32"/>
        </w:rPr>
        <w:t>********************</w:t>
      </w:r>
    </w:p>
    <w:p w:rsidR="001F330B" w:rsidRDefault="001F330B" w:rsidP="001F330B">
      <w:pPr>
        <w:spacing w:after="0" w:line="240" w:lineRule="auto"/>
        <w:rPr>
          <w:rFonts w:ascii="TH Niramit AS" w:hAnsi="TH Niramit AS" w:cs="TH Niramit AS"/>
          <w:noProof/>
          <w:sz w:val="28"/>
          <w:szCs w:val="36"/>
        </w:rPr>
      </w:pPr>
    </w:p>
    <w:p w:rsidR="001F330B" w:rsidRPr="001F330B" w:rsidRDefault="001F330B" w:rsidP="001F330B">
      <w:pPr>
        <w:spacing w:after="0" w:line="240" w:lineRule="auto"/>
        <w:rPr>
          <w:rFonts w:ascii="TH Niramit AS" w:hAnsi="TH Niramit AS" w:cs="TH Niramit AS"/>
          <w:b/>
          <w:bCs/>
          <w:noProof/>
          <w:sz w:val="24"/>
          <w:szCs w:val="32"/>
        </w:rPr>
      </w:pPr>
      <w:r w:rsidRPr="001F330B">
        <w:rPr>
          <w:rFonts w:ascii="TH Niramit AS" w:hAnsi="TH Niramit AS" w:cs="TH Niramit AS" w:hint="cs"/>
          <w:b/>
          <w:bCs/>
          <w:noProof/>
          <w:sz w:val="24"/>
          <w:szCs w:val="32"/>
          <w:cs/>
        </w:rPr>
        <w:t>ระบบอักขราวิสุทธิ์</w:t>
      </w:r>
    </w:p>
    <w:p w:rsidR="001F330B" w:rsidRPr="001F330B" w:rsidRDefault="001F330B" w:rsidP="001F330B">
      <w:pPr>
        <w:spacing w:after="0" w:line="240" w:lineRule="auto"/>
        <w:jc w:val="thaiDistribute"/>
        <w:rPr>
          <w:rFonts w:ascii="TH Niramit AS" w:hAnsi="TH Niramit AS" w:cs="TH Niramit AS"/>
          <w:noProof/>
          <w:sz w:val="24"/>
          <w:szCs w:val="32"/>
        </w:rPr>
      </w:pPr>
      <w:r>
        <w:rPr>
          <w:rFonts w:ascii="TH Niramit AS" w:hAnsi="TH Niramit AS" w:cs="TH Niramit AS"/>
          <w:noProof/>
          <w:sz w:val="28"/>
          <w:szCs w:val="36"/>
        </w:rPr>
        <w:tab/>
      </w:r>
      <w:r w:rsidRPr="001F330B">
        <w:rPr>
          <w:rFonts w:ascii="TH Niramit AS" w:hAnsi="TH Niramit AS" w:cs="TH Niramit AS" w:hint="cs"/>
          <w:noProof/>
          <w:sz w:val="24"/>
          <w:szCs w:val="32"/>
          <w:cs/>
        </w:rPr>
        <w:t>คือ  ระบบ</w:t>
      </w:r>
      <w:r w:rsidRPr="001F330B">
        <w:rPr>
          <w:rFonts w:ascii="TH Niramit AS" w:hAnsi="TH Niramit AS" w:cs="TH Niramit AS"/>
          <w:noProof/>
          <w:sz w:val="24"/>
          <w:szCs w:val="32"/>
          <w:cs/>
        </w:rPr>
        <w:t>ที่ให้บริการตรวจสอบความคล้ายคลึงกัน ระหว่างเอกสารที่ยื่นตรวจสอบ กับเอกสารในฐานข้อมูลของระบบฯ โดยให้ผลลัพธ์เป็นรายงานผลการตรวจสอบที่แสดงค่าเปอร์เซ็นต์ความคล้ายคลึงกัน</w:t>
      </w:r>
      <w:r w:rsidRPr="001F330B">
        <w:rPr>
          <w:rFonts w:ascii="TH Niramit AS" w:hAnsi="TH Niramit AS" w:cs="TH Niramit AS" w:hint="cs"/>
          <w:noProof/>
          <w:sz w:val="24"/>
          <w:szCs w:val="32"/>
          <w:cs/>
        </w:rPr>
        <w:t xml:space="preserve"> </w:t>
      </w:r>
      <w:r w:rsidRPr="001F330B">
        <w:rPr>
          <w:rFonts w:ascii="TH Niramit AS" w:hAnsi="TH Niramit AS" w:cs="TH Niramit AS"/>
          <w:noProof/>
          <w:sz w:val="24"/>
          <w:szCs w:val="32"/>
          <w:cs/>
        </w:rPr>
        <w:t>และรายละเอียดอื่น ๆ</w:t>
      </w:r>
    </w:p>
    <w:p w:rsidR="001F330B" w:rsidRDefault="001F330B" w:rsidP="001F330B">
      <w:pPr>
        <w:spacing w:after="0" w:line="240" w:lineRule="auto"/>
        <w:jc w:val="thaiDistribute"/>
        <w:rPr>
          <w:rFonts w:ascii="TH Niramit AS" w:hAnsi="TH Niramit AS" w:cs="TH Niramit AS"/>
          <w:noProof/>
          <w:sz w:val="28"/>
          <w:szCs w:val="36"/>
        </w:rPr>
      </w:pPr>
    </w:p>
    <w:p w:rsidR="001F330B" w:rsidRPr="001F330B" w:rsidRDefault="001F330B" w:rsidP="001F330B">
      <w:pPr>
        <w:spacing w:after="0" w:line="240" w:lineRule="auto"/>
        <w:jc w:val="thaiDistribute"/>
        <w:rPr>
          <w:rFonts w:ascii="TH Niramit AS" w:hAnsi="TH Niramit AS" w:cs="TH Niramit AS"/>
          <w:noProof/>
          <w:sz w:val="32"/>
          <w:szCs w:val="32"/>
        </w:rPr>
      </w:pPr>
      <w:r w:rsidRPr="001F330B">
        <w:rPr>
          <w:rFonts w:ascii="TH Niramit AS" w:hAnsi="TH Niramit AS" w:cs="TH Niramit AS" w:hint="cs"/>
          <w:b/>
          <w:bCs/>
          <w:noProof/>
          <w:sz w:val="32"/>
          <w:szCs w:val="32"/>
          <w:cs/>
        </w:rPr>
        <w:t xml:space="preserve">ขั้นตอนที่ 1 </w:t>
      </w:r>
      <w:r w:rsidRPr="001F330B">
        <w:rPr>
          <w:rFonts w:ascii="TH Niramit AS" w:hAnsi="TH Niramit AS" w:cs="TH Niramit AS" w:hint="cs"/>
          <w:noProof/>
          <w:sz w:val="32"/>
          <w:szCs w:val="32"/>
          <w:cs/>
        </w:rPr>
        <w:t xml:space="preserve">เข้าไปที่เว็บไซต์ </w:t>
      </w:r>
      <w:r w:rsidRPr="001F330B">
        <w:rPr>
          <w:rFonts w:ascii="TH Niramit AS" w:hAnsi="TH Niramit AS" w:cs="TH Niramit AS"/>
          <w:noProof/>
          <w:sz w:val="32"/>
          <w:szCs w:val="32"/>
        </w:rPr>
        <w:t>http://plag.grad.chula.ac.th</w:t>
      </w:r>
    </w:p>
    <w:p w:rsidR="001F330B" w:rsidRDefault="001F330B" w:rsidP="00973F68">
      <w:pPr>
        <w:jc w:val="center"/>
        <w:rPr>
          <w:noProof/>
          <w:cs/>
        </w:rPr>
      </w:pPr>
      <w:r w:rsidRPr="001F330B">
        <w:rPr>
          <w:rFonts w:cs="Cordia New"/>
          <w:noProof/>
          <w:cs/>
        </w:rPr>
        <w:drawing>
          <wp:inline distT="0" distB="0" distL="0" distR="0">
            <wp:extent cx="3997967" cy="2044076"/>
            <wp:effectExtent l="19050" t="0" r="2533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279" r="15676" b="20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7" cy="204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0B" w:rsidRPr="00A53C4D" w:rsidRDefault="001F330B" w:rsidP="001F330B">
      <w:pPr>
        <w:spacing w:after="0" w:line="240" w:lineRule="auto"/>
        <w:jc w:val="thaiDistribute"/>
        <w:rPr>
          <w:rFonts w:ascii="TH Niramit AS" w:hAnsi="TH Niramit AS" w:cs="TH Niramit AS"/>
          <w:noProof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noProof/>
          <w:sz w:val="32"/>
          <w:szCs w:val="32"/>
          <w:cs/>
        </w:rPr>
        <w:t>ขั้นตอนที่ 2</w:t>
      </w:r>
      <w:r w:rsidRPr="001F330B">
        <w:rPr>
          <w:rFonts w:ascii="TH Niramit AS" w:hAnsi="TH Niramit AS" w:cs="TH Niramit AS" w:hint="cs"/>
          <w:b/>
          <w:bCs/>
          <w:noProof/>
          <w:sz w:val="32"/>
          <w:szCs w:val="32"/>
          <w:cs/>
        </w:rPr>
        <w:t xml:space="preserve"> </w:t>
      </w:r>
      <w:r w:rsidR="00A53C4D">
        <w:rPr>
          <w:rFonts w:ascii="TH Niramit AS" w:hAnsi="TH Niramit AS" w:cs="TH Niramit AS" w:hint="cs"/>
          <w:noProof/>
          <w:sz w:val="32"/>
          <w:szCs w:val="32"/>
          <w:cs/>
        </w:rPr>
        <w:t>กรอก</w:t>
      </w:r>
      <w:r w:rsidR="008D4701">
        <w:rPr>
          <w:rFonts w:ascii="TH Niramit AS" w:hAnsi="TH Niramit AS" w:cs="TH Niramit AS" w:hint="cs"/>
          <w:noProof/>
          <w:sz w:val="32"/>
          <w:szCs w:val="32"/>
          <w:cs/>
        </w:rPr>
        <w:t xml:space="preserve"> </w:t>
      </w:r>
      <w:r w:rsidR="008D4701">
        <w:rPr>
          <w:rFonts w:ascii="TH Niramit AS" w:hAnsi="TH Niramit AS" w:cs="TH Niramit AS"/>
          <w:noProof/>
          <w:sz w:val="32"/>
          <w:szCs w:val="32"/>
        </w:rPr>
        <w:t xml:space="preserve">E-mail </w:t>
      </w:r>
      <w:r w:rsidR="008D4701">
        <w:rPr>
          <w:rFonts w:ascii="TH Niramit AS" w:hAnsi="TH Niramit AS" w:cs="TH Niramit AS" w:hint="cs"/>
          <w:noProof/>
          <w:sz w:val="32"/>
          <w:szCs w:val="32"/>
          <w:cs/>
        </w:rPr>
        <w:t xml:space="preserve">ของท่านซึ่งเป็นเมล์ของมหาวิทยาลัย ลงท้ายด้วย </w:t>
      </w:r>
      <w:r w:rsidR="008D4701">
        <w:rPr>
          <w:rFonts w:ascii="TH Niramit AS" w:hAnsi="TH Niramit AS" w:cs="TH Niramit AS"/>
          <w:noProof/>
          <w:sz w:val="32"/>
          <w:szCs w:val="32"/>
        </w:rPr>
        <w:t>rbru.ac.th</w:t>
      </w:r>
      <w:r w:rsidR="008D4701">
        <w:rPr>
          <w:rFonts w:ascii="TH Niramit AS" w:hAnsi="TH Niramit AS" w:cs="TH Niramit AS" w:hint="cs"/>
          <w:noProof/>
          <w:sz w:val="32"/>
          <w:szCs w:val="32"/>
          <w:cs/>
        </w:rPr>
        <w:t xml:space="preserve">  เช่น </w:t>
      </w:r>
      <w:r w:rsidR="008D4701">
        <w:rPr>
          <w:rFonts w:ascii="TH Niramit AS" w:hAnsi="TH Niramit AS" w:cs="TH Niramit AS"/>
          <w:noProof/>
          <w:sz w:val="32"/>
          <w:szCs w:val="32"/>
        </w:rPr>
        <w:t xml:space="preserve">                 </w:t>
      </w:r>
      <w:hyperlink r:id="rId8" w:history="1">
        <w:r w:rsidR="00A53C4D" w:rsidRPr="00A53C4D">
          <w:rPr>
            <w:rStyle w:val="a5"/>
            <w:rFonts w:ascii="TH Niramit AS" w:hAnsi="TH Niramit AS" w:cs="TH Niramit AS" w:hint="cs"/>
            <w:noProof/>
            <w:color w:val="auto"/>
            <w:sz w:val="32"/>
            <w:szCs w:val="32"/>
            <w:u w:val="none"/>
            <w:cs/>
          </w:rPr>
          <w:t>นายเอกนรินทร์</w:t>
        </w:r>
      </w:hyperlink>
      <w:r w:rsidR="008D4701">
        <w:rPr>
          <w:rFonts w:ascii="TH Niramit AS" w:hAnsi="TH Niramit AS" w:cs="TH Niramit AS" w:hint="cs"/>
          <w:noProof/>
          <w:sz w:val="32"/>
          <w:szCs w:val="32"/>
          <w:cs/>
        </w:rPr>
        <w:t xml:space="preserve">  สร้อยศรี (</w:t>
      </w:r>
      <w:r w:rsidR="008D4701">
        <w:rPr>
          <w:rFonts w:ascii="TH Niramit AS" w:hAnsi="TH Niramit AS" w:cs="TH Niramit AS"/>
          <w:noProof/>
          <w:sz w:val="32"/>
          <w:szCs w:val="32"/>
        </w:rPr>
        <w:t>Mr.Eknarin</w:t>
      </w:r>
      <w:r w:rsidR="00A53C4D">
        <w:rPr>
          <w:rFonts w:ascii="TH Niramit AS" w:hAnsi="TH Niramit AS" w:cs="TH Niramit AS"/>
          <w:noProof/>
          <w:sz w:val="32"/>
          <w:szCs w:val="32"/>
        </w:rPr>
        <w:t xml:space="preserve"> Sroisree</w:t>
      </w:r>
      <w:r w:rsidR="008D4701">
        <w:rPr>
          <w:rFonts w:ascii="TH Niramit AS" w:hAnsi="TH Niramit AS" w:cs="TH Niramit AS"/>
          <w:noProof/>
          <w:sz w:val="32"/>
          <w:szCs w:val="32"/>
        </w:rPr>
        <w:t xml:space="preserve">) </w:t>
      </w:r>
      <w:r w:rsidR="00A53C4D">
        <w:rPr>
          <w:rFonts w:ascii="TH Niramit AS" w:hAnsi="TH Niramit AS" w:cs="TH Niramit AS" w:hint="cs"/>
          <w:noProof/>
          <w:sz w:val="32"/>
          <w:szCs w:val="32"/>
          <w:cs/>
        </w:rPr>
        <w:t>บัญชีผู้ใช้งานคือ</w:t>
      </w:r>
      <w:r w:rsidR="008D4701">
        <w:rPr>
          <w:rFonts w:ascii="TH Niramit AS" w:hAnsi="TH Niramit AS" w:cs="TH Niramit AS"/>
          <w:noProof/>
          <w:sz w:val="32"/>
          <w:szCs w:val="32"/>
        </w:rPr>
        <w:t xml:space="preserve"> </w:t>
      </w:r>
      <w:hyperlink r:id="rId9" w:history="1">
        <w:r w:rsidR="00A53C4D" w:rsidRPr="00A53C4D">
          <w:rPr>
            <w:rStyle w:val="a5"/>
            <w:rFonts w:ascii="TH Niramit AS" w:hAnsi="TH Niramit AS" w:cs="TH Niramit AS"/>
            <w:noProof/>
            <w:sz w:val="32"/>
            <w:szCs w:val="32"/>
            <w:u w:val="none"/>
          </w:rPr>
          <w:t>eknarin.s@rbru.ac.th</w:t>
        </w:r>
      </w:hyperlink>
      <w:r w:rsidR="00A53C4D">
        <w:rPr>
          <w:rFonts w:ascii="TH Niramit AS" w:hAnsi="TH Niramit AS" w:cs="TH Niramit AS" w:hint="cs"/>
          <w:noProof/>
          <w:sz w:val="32"/>
          <w:szCs w:val="32"/>
          <w:cs/>
        </w:rPr>
        <w:t xml:space="preserve"> และรหัสผ่านในการใช้งานครั้งแรกจะเป็นรหัสประจำตัวประชาชน  เมื่อเข้าใช้งานครั้งแรกระบบจะให้ทำการเปลี่ยนรหัสผ่านทันที</w:t>
      </w:r>
    </w:p>
    <w:p w:rsidR="005A2484" w:rsidRDefault="009C0B73" w:rsidP="00973F68">
      <w:pPr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.75pt;margin-top:121.65pt;width:476.1pt;height:20.4pt;z-index:251659264" stroked="f">
            <v:textbox style="mso-next-textbox:#_x0000_s1027">
              <w:txbxContent>
                <w:p w:rsidR="00A53C4D" w:rsidRPr="00973F68" w:rsidRDefault="00A53C4D">
                  <w:pPr>
                    <w:rPr>
                      <w:rFonts w:ascii="TH Niramit AS" w:hAnsi="TH Niramit AS" w:cs="TH Niramit AS"/>
                      <w:sz w:val="28"/>
                      <w:cs/>
                    </w:rPr>
                  </w:pPr>
                  <w:r w:rsidRPr="00973F68">
                    <w:rPr>
                      <w:rFonts w:ascii="TH Niramit AS" w:hAnsi="TH Niramit AS" w:cs="TH Niramit AS"/>
                      <w:sz w:val="28"/>
                      <w:u w:val="single"/>
                      <w:cs/>
                    </w:rPr>
                    <w:t>หมายเหตุ</w:t>
                  </w:r>
                  <w:r w:rsidRPr="00973F68">
                    <w:rPr>
                      <w:rFonts w:ascii="TH Niramit AS" w:hAnsi="TH Niramit AS" w:cs="TH Niramit AS"/>
                      <w:sz w:val="28"/>
                      <w:cs/>
                    </w:rPr>
                    <w:t xml:space="preserve">  ใช้ได้เฉพาะ</w:t>
                  </w:r>
                  <w:r w:rsidRPr="00973F68">
                    <w:rPr>
                      <w:rFonts w:ascii="TH Niramit AS" w:hAnsi="TH Niramit AS" w:cs="TH Niramit AS"/>
                      <w:sz w:val="28"/>
                    </w:rPr>
                    <w:t xml:space="preserve"> E-mail </w:t>
                  </w:r>
                  <w:r w:rsidRPr="00973F68">
                    <w:rPr>
                      <w:rFonts w:ascii="TH Niramit AS" w:hAnsi="TH Niramit AS" w:cs="TH Niramit AS"/>
                      <w:sz w:val="28"/>
                      <w:cs/>
                    </w:rPr>
                    <w:t>ภายในมหาวิทยาลัยราชภัฏรำไพพรรณีตา</w:t>
                  </w:r>
                  <w:r w:rsidRPr="00973F68">
                    <w:rPr>
                      <w:rFonts w:ascii="TH Niramit AS" w:hAnsi="TH Niramit AS" w:cs="TH Niramit AS" w:hint="cs"/>
                      <w:sz w:val="28"/>
                      <w:cs/>
                    </w:rPr>
                    <w:t>ม</w:t>
                  </w:r>
                  <w:r w:rsidRPr="00973F68">
                    <w:rPr>
                      <w:rFonts w:ascii="TH Niramit AS" w:hAnsi="TH Niramit AS" w:cs="TH Niramit AS"/>
                      <w:sz w:val="28"/>
                      <w:cs/>
                    </w:rPr>
                    <w:t>ที่ได้บันทึกข้อตกลงฯ เท่านั้น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175.85pt;margin-top:69.8pt;width:91.15pt;height:15.35pt;z-index:251658240" strokecolor="gray [1629]">
            <v:textbox style="mso-next-textbox:#_x0000_s1026">
              <w:txbxContent>
                <w:p w:rsidR="00A53C4D" w:rsidRPr="00A53C4D" w:rsidRDefault="00A53C4D" w:rsidP="00A53C4D">
                  <w:pPr>
                    <w:jc w:val="center"/>
                    <w:rPr>
                      <w:rFonts w:ascii="TH Niramit AS" w:hAnsi="TH Niramit AS" w:cs="TH Niramit AS"/>
                      <w:sz w:val="16"/>
                      <w:szCs w:val="20"/>
                    </w:rPr>
                  </w:pPr>
                  <w:r w:rsidRPr="00A53C4D">
                    <w:rPr>
                      <w:rFonts w:ascii="TH Niramit AS" w:hAnsi="TH Niramit AS" w:cs="TH Niramit AS"/>
                      <w:sz w:val="16"/>
                      <w:szCs w:val="20"/>
                    </w:rPr>
                    <w:t>eknarin.s@rbru.ac.th</w:t>
                  </w:r>
                </w:p>
              </w:txbxContent>
            </v:textbox>
          </v:shape>
        </w:pict>
      </w:r>
      <w:r w:rsidR="005A2484">
        <w:rPr>
          <w:noProof/>
        </w:rPr>
        <w:drawing>
          <wp:inline distT="0" distB="0" distL="0" distR="0">
            <wp:extent cx="3511697" cy="1627949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432" t="11804" r="18246" b="3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97" cy="162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4D" w:rsidRDefault="00A53C4D">
      <w:pPr>
        <w:rPr>
          <w:noProof/>
        </w:rPr>
      </w:pPr>
      <w:r>
        <w:rPr>
          <w:rFonts w:ascii="TH Niramit AS" w:hAnsi="TH Niramit AS" w:cs="TH Niramit AS" w:hint="cs"/>
          <w:b/>
          <w:bCs/>
          <w:noProof/>
          <w:sz w:val="32"/>
          <w:szCs w:val="32"/>
          <w:cs/>
        </w:rPr>
        <w:lastRenderedPageBreak/>
        <w:t>ขั้นตอนที่ 3</w:t>
      </w:r>
      <w:r w:rsidRPr="001F330B">
        <w:rPr>
          <w:rFonts w:ascii="TH Niramit AS" w:hAnsi="TH Niramit AS" w:cs="TH Niramit AS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noProof/>
          <w:sz w:val="32"/>
          <w:szCs w:val="32"/>
          <w:cs/>
        </w:rPr>
        <w:t xml:space="preserve">กดปุ่ม “เลือกไฟล์” </w:t>
      </w:r>
      <w:r w:rsidR="004A7E7E">
        <w:rPr>
          <w:rFonts w:ascii="TH Niramit AS" w:hAnsi="TH Niramit AS" w:cs="TH Niramit AS" w:hint="cs"/>
          <w:noProof/>
          <w:sz w:val="32"/>
          <w:szCs w:val="32"/>
          <w:cs/>
        </w:rPr>
        <w:t>แล้วเลือกไฟล์เอกสารที่ต้องการตรวจสอบ</w:t>
      </w:r>
    </w:p>
    <w:p w:rsidR="005A2484" w:rsidRDefault="009C0B73">
      <w:pPr>
        <w:rPr>
          <w:noProof/>
        </w:rPr>
      </w:pPr>
      <w:r>
        <w:rPr>
          <w:noProof/>
        </w:rPr>
        <w:pict>
          <v:shape id="_x0000_s1028" type="#_x0000_t202" style="position:absolute;margin-left:181.4pt;margin-top:98.65pt;width:91.15pt;height:15.35pt;z-index:251660288" strokecolor="gray [1629]">
            <v:textbox>
              <w:txbxContent>
                <w:p w:rsidR="004A7E7E" w:rsidRPr="00A53C4D" w:rsidRDefault="004A7E7E" w:rsidP="004A7E7E">
                  <w:pPr>
                    <w:jc w:val="center"/>
                    <w:rPr>
                      <w:rFonts w:ascii="TH Niramit AS" w:hAnsi="TH Niramit AS" w:cs="TH Niramit AS"/>
                      <w:sz w:val="16"/>
                      <w:szCs w:val="20"/>
                    </w:rPr>
                  </w:pPr>
                  <w:r w:rsidRPr="00A53C4D">
                    <w:rPr>
                      <w:rFonts w:ascii="TH Niramit AS" w:hAnsi="TH Niramit AS" w:cs="TH Niramit AS"/>
                      <w:sz w:val="16"/>
                      <w:szCs w:val="20"/>
                    </w:rPr>
                    <w:t>eknarin.s@rbru.ac.th</w:t>
                  </w:r>
                </w:p>
              </w:txbxContent>
            </v:textbox>
          </v:shape>
        </w:pict>
      </w:r>
      <w:r w:rsidR="005A2484">
        <w:rPr>
          <w:noProof/>
        </w:rPr>
        <w:drawing>
          <wp:inline distT="0" distB="0" distL="0" distR="0">
            <wp:extent cx="5727182" cy="1929225"/>
            <wp:effectExtent l="19050" t="0" r="686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4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82" cy="19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7E" w:rsidRDefault="004A7E7E" w:rsidP="004A7E7E">
      <w:pPr>
        <w:rPr>
          <w:noProof/>
        </w:rPr>
      </w:pPr>
      <w:r>
        <w:rPr>
          <w:rFonts w:ascii="TH Niramit AS" w:hAnsi="TH Niramit AS" w:cs="TH Niramit AS" w:hint="cs"/>
          <w:b/>
          <w:bCs/>
          <w:noProof/>
          <w:sz w:val="32"/>
          <w:szCs w:val="32"/>
          <w:cs/>
        </w:rPr>
        <w:t>ขั้นตอนที่ 4</w:t>
      </w:r>
      <w:r w:rsidRPr="001F330B">
        <w:rPr>
          <w:rFonts w:ascii="TH Niramit AS" w:hAnsi="TH Niramit AS" w:cs="TH Niramit AS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noProof/>
          <w:sz w:val="32"/>
          <w:szCs w:val="32"/>
          <w:cs/>
        </w:rPr>
        <w:t xml:space="preserve">กดปุ่ม “ยืนยัน” เมื่อระบบตรวจเสร็จจะส่งผลไปทาง </w:t>
      </w:r>
      <w:r w:rsidRPr="004A7E7E">
        <w:rPr>
          <w:rFonts w:ascii="TH Niramit AS" w:hAnsi="TH Niramit AS" w:cs="TH Niramit AS"/>
          <w:noProof/>
          <w:sz w:val="32"/>
          <w:szCs w:val="40"/>
        </w:rPr>
        <w:t>E-mail</w:t>
      </w:r>
      <w:r>
        <w:rPr>
          <w:noProof/>
        </w:rPr>
        <w:t xml:space="preserve"> </w:t>
      </w:r>
    </w:p>
    <w:p w:rsidR="005A2484" w:rsidRDefault="009C0B73" w:rsidP="004A7E7E">
      <w:pPr>
        <w:jc w:val="center"/>
        <w:rPr>
          <w:noProof/>
        </w:rPr>
      </w:pPr>
      <w:r>
        <w:rPr>
          <w:noProof/>
        </w:rPr>
        <w:pict>
          <v:shape id="_x0000_s1030" type="#_x0000_t202" style="position:absolute;left:0;text-align:left;margin-left:195.45pt;margin-top:72.1pt;width:91.15pt;height:15.35pt;z-index:251661312" strokecolor="gray [1629]">
            <v:textbox>
              <w:txbxContent>
                <w:p w:rsidR="004A7E7E" w:rsidRPr="00A53C4D" w:rsidRDefault="004A7E7E" w:rsidP="004A7E7E">
                  <w:pPr>
                    <w:jc w:val="center"/>
                    <w:rPr>
                      <w:rFonts w:ascii="TH Niramit AS" w:hAnsi="TH Niramit AS" w:cs="TH Niramit AS"/>
                      <w:sz w:val="16"/>
                      <w:szCs w:val="20"/>
                    </w:rPr>
                  </w:pPr>
                  <w:r w:rsidRPr="00A53C4D">
                    <w:rPr>
                      <w:rFonts w:ascii="TH Niramit AS" w:hAnsi="TH Niramit AS" w:cs="TH Niramit AS"/>
                      <w:sz w:val="16"/>
                      <w:szCs w:val="20"/>
                    </w:rPr>
                    <w:t>eknarin.s@rbru.ac.th</w:t>
                  </w:r>
                </w:p>
              </w:txbxContent>
            </v:textbox>
          </v:shape>
        </w:pict>
      </w:r>
      <w:r w:rsidR="005A2484">
        <w:rPr>
          <w:noProof/>
        </w:rPr>
        <w:drawing>
          <wp:inline distT="0" distB="0" distL="0" distR="0">
            <wp:extent cx="2970666" cy="1580379"/>
            <wp:effectExtent l="19050" t="0" r="1134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802" t="10820" r="27380" b="40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66" cy="158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7E" w:rsidRDefault="004A7E7E" w:rsidP="004A7E7E">
      <w:pPr>
        <w:rPr>
          <w:noProof/>
        </w:rPr>
      </w:pPr>
      <w:r>
        <w:rPr>
          <w:rFonts w:hint="cs"/>
          <w:noProof/>
          <w:cs/>
        </w:rPr>
        <w:t>ระยะเวลารอขึ้นอยู่กับปริมาณผู้ใช้งานในขณะนั้น</w:t>
      </w:r>
    </w:p>
    <w:p w:rsidR="004A7E7E" w:rsidRDefault="009C0B73" w:rsidP="004A7E7E">
      <w:pPr>
        <w:jc w:val="center"/>
        <w:rPr>
          <w:noProof/>
        </w:rPr>
      </w:pPr>
      <w:r>
        <w:rPr>
          <w:noProof/>
        </w:rPr>
        <w:pict>
          <v:shape id="_x0000_s1031" type="#_x0000_t202" style="position:absolute;left:0;text-align:left;margin-left:189.95pt;margin-top:71.45pt;width:91.15pt;height:15.35pt;z-index:251662336" strokecolor="gray [1629]">
            <v:textbox>
              <w:txbxContent>
                <w:p w:rsidR="004A7E7E" w:rsidRPr="00A53C4D" w:rsidRDefault="004A7E7E" w:rsidP="004A7E7E">
                  <w:pPr>
                    <w:jc w:val="center"/>
                    <w:rPr>
                      <w:rFonts w:ascii="TH Niramit AS" w:hAnsi="TH Niramit AS" w:cs="TH Niramit AS"/>
                      <w:sz w:val="16"/>
                      <w:szCs w:val="20"/>
                    </w:rPr>
                  </w:pPr>
                  <w:r w:rsidRPr="00A53C4D">
                    <w:rPr>
                      <w:rFonts w:ascii="TH Niramit AS" w:hAnsi="TH Niramit AS" w:cs="TH Niramit AS"/>
                      <w:sz w:val="16"/>
                      <w:szCs w:val="20"/>
                    </w:rPr>
                    <w:t>eknarin.s@rbru.ac.th</w:t>
                  </w:r>
                </w:p>
              </w:txbxContent>
            </v:textbox>
          </v:shape>
        </w:pict>
      </w:r>
      <w:r w:rsidR="004A7E7E">
        <w:rPr>
          <w:noProof/>
        </w:rPr>
        <w:drawing>
          <wp:inline distT="0" distB="0" distL="0" distR="0">
            <wp:extent cx="2040428" cy="1744232"/>
            <wp:effectExtent l="19050" t="0" r="0" b="0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141" t="10656" r="34210" b="3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28" cy="174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484" w:rsidRDefault="005A2484">
      <w:pPr>
        <w:rPr>
          <w:noProof/>
        </w:rPr>
      </w:pPr>
    </w:p>
    <w:p w:rsidR="00787D11" w:rsidRDefault="00787D11">
      <w:pPr>
        <w:rPr>
          <w:noProof/>
        </w:rPr>
      </w:pPr>
    </w:p>
    <w:p w:rsidR="00787D11" w:rsidRDefault="00787D11">
      <w:pPr>
        <w:rPr>
          <w:noProof/>
        </w:rPr>
      </w:pPr>
    </w:p>
    <w:p w:rsidR="00787D11" w:rsidRDefault="00787D11">
      <w:pPr>
        <w:rPr>
          <w:noProof/>
        </w:rPr>
      </w:pPr>
    </w:p>
    <w:p w:rsidR="00787D11" w:rsidRDefault="00787D11">
      <w:pPr>
        <w:rPr>
          <w:noProof/>
        </w:rPr>
      </w:pPr>
    </w:p>
    <w:p w:rsidR="00787D11" w:rsidRDefault="00787D11">
      <w:pPr>
        <w:rPr>
          <w:noProof/>
        </w:rPr>
      </w:pPr>
    </w:p>
    <w:p w:rsidR="00787D11" w:rsidRDefault="00787D11" w:rsidP="00787D11">
      <w:pPr>
        <w:rPr>
          <w:noProof/>
        </w:rPr>
      </w:pPr>
      <w:r>
        <w:rPr>
          <w:rFonts w:ascii="TH Niramit AS" w:hAnsi="TH Niramit AS" w:cs="TH Niramit AS" w:hint="cs"/>
          <w:b/>
          <w:bCs/>
          <w:noProof/>
          <w:sz w:val="32"/>
          <w:szCs w:val="32"/>
          <w:cs/>
        </w:rPr>
        <w:lastRenderedPageBreak/>
        <w:t>ขั้นตอนที่ 5</w:t>
      </w:r>
      <w:r w:rsidRPr="001F330B">
        <w:rPr>
          <w:rFonts w:ascii="TH Niramit AS" w:hAnsi="TH Niramit AS" w:cs="TH Niramit AS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noProof/>
          <w:sz w:val="32"/>
          <w:szCs w:val="32"/>
          <w:cs/>
        </w:rPr>
        <w:t xml:space="preserve">เมื่อการส่งไฟล์ไปที่ระบบเสร็จสมบูรณ์  จะมีกล่องข้อความปรากฏ ให้ </w:t>
      </w:r>
      <w:r>
        <w:rPr>
          <w:rFonts w:ascii="TH Niramit AS" w:hAnsi="TH Niramit AS" w:cs="TH Niramit AS"/>
          <w:noProof/>
          <w:sz w:val="32"/>
          <w:szCs w:val="32"/>
        </w:rPr>
        <w:t xml:space="preserve">click </w:t>
      </w:r>
      <w:r>
        <w:rPr>
          <w:rFonts w:ascii="TH Niramit AS" w:hAnsi="TH Niramit AS" w:cs="TH Niramit AS" w:hint="cs"/>
          <w:noProof/>
          <w:sz w:val="32"/>
          <w:szCs w:val="32"/>
          <w:cs/>
        </w:rPr>
        <w:t>ที่ “รายงานผลการตรวจสอบ” เพื่อเปิดดูผลทันที</w:t>
      </w:r>
      <w:r>
        <w:rPr>
          <w:noProof/>
        </w:rPr>
        <w:t xml:space="preserve"> </w:t>
      </w:r>
    </w:p>
    <w:p w:rsidR="00787D11" w:rsidRDefault="00787D11" w:rsidP="00787D1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47173" cy="1686090"/>
            <wp:effectExtent l="19050" t="0" r="0" b="0"/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471" t="7705" r="28819" b="39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73" cy="16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36" w:rsidRDefault="00AC7736" w:rsidP="00AC7736">
      <w:pPr>
        <w:rPr>
          <w:noProof/>
        </w:rPr>
      </w:pPr>
      <w:r>
        <w:rPr>
          <w:rFonts w:ascii="TH Niramit AS" w:hAnsi="TH Niramit AS" w:cs="TH Niramit AS" w:hint="cs"/>
          <w:b/>
          <w:bCs/>
          <w:noProof/>
          <w:sz w:val="32"/>
          <w:szCs w:val="32"/>
          <w:cs/>
        </w:rPr>
        <w:t>ขั้นตอนที่ 6</w:t>
      </w:r>
      <w:r w:rsidRPr="001F330B">
        <w:rPr>
          <w:rFonts w:ascii="TH Niramit AS" w:hAnsi="TH Niramit AS" w:cs="TH Niramit AS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noProof/>
          <w:sz w:val="32"/>
          <w:szCs w:val="32"/>
          <w:cs/>
        </w:rPr>
        <w:t xml:space="preserve">เมื่อได้รับ </w:t>
      </w:r>
      <w:r>
        <w:rPr>
          <w:rFonts w:ascii="TH Niramit AS" w:hAnsi="TH Niramit AS" w:cs="TH Niramit AS"/>
          <w:noProof/>
          <w:sz w:val="32"/>
          <w:szCs w:val="32"/>
        </w:rPr>
        <w:t xml:space="preserve">E-mail </w:t>
      </w:r>
      <w:r>
        <w:rPr>
          <w:rFonts w:ascii="TH Niramit AS" w:hAnsi="TH Niramit AS" w:cs="TH Niramit AS" w:hint="cs"/>
          <w:noProof/>
          <w:sz w:val="32"/>
          <w:szCs w:val="32"/>
          <w:cs/>
        </w:rPr>
        <w:t>ให้</w:t>
      </w:r>
      <w:r>
        <w:rPr>
          <w:rFonts w:hint="cs"/>
          <w:noProof/>
          <w:cs/>
        </w:rPr>
        <w:t xml:space="preserve">กดเปิด </w:t>
      </w:r>
      <w:r w:rsidRPr="00AC7736">
        <w:rPr>
          <w:rFonts w:ascii="TH Niramit AS" w:hAnsi="TH Niramit AS" w:cs="TH Niramit AS"/>
          <w:noProof/>
          <w:sz w:val="32"/>
          <w:szCs w:val="40"/>
        </w:rPr>
        <w:t>link</w:t>
      </w:r>
      <w:r>
        <w:rPr>
          <w:noProof/>
        </w:rPr>
        <w:t xml:space="preserve"> </w:t>
      </w:r>
      <w:r>
        <w:rPr>
          <w:rFonts w:hint="cs"/>
          <w:noProof/>
          <w:cs/>
        </w:rPr>
        <w:t>เพื่อดูรายงานผลการตรวจสอบ</w:t>
      </w:r>
      <w:r>
        <w:rPr>
          <w:noProof/>
        </w:rPr>
        <w:t xml:space="preserve"> </w:t>
      </w:r>
    </w:p>
    <w:p w:rsidR="005A2484" w:rsidRDefault="009C0B73" w:rsidP="00AC7736">
      <w:pPr>
        <w:jc w:val="center"/>
        <w:rPr>
          <w:noProof/>
        </w:rPr>
      </w:pPr>
      <w:r w:rsidRPr="009C0B73">
        <w:rPr>
          <w:noProof/>
          <w:color w:val="C00000"/>
        </w:rPr>
        <w:pict>
          <v:oval id="_x0000_s1032" style="position:absolute;left:0;text-align:left;margin-left:246.1pt;margin-top:57.5pt;width:112.8pt;height:20.4pt;z-index:251661823">
            <v:fill opacity="0"/>
          </v:oval>
        </w:pict>
      </w:r>
      <w:r w:rsidR="005A2484">
        <w:rPr>
          <w:noProof/>
        </w:rPr>
        <w:drawing>
          <wp:inline distT="0" distB="0" distL="0" distR="0">
            <wp:extent cx="4040251" cy="117339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865" t="19180" r="16597" b="44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51" cy="117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484" w:rsidRPr="003A29AE" w:rsidRDefault="003A29AE">
      <w:pPr>
        <w:rPr>
          <w:rFonts w:ascii="TH Niramit AS" w:hAnsi="TH Niramit AS" w:cs="TH Niramit AS" w:hint="cs"/>
          <w:b/>
          <w:bCs/>
          <w:noProof/>
          <w:cs/>
        </w:rPr>
      </w:pPr>
      <w:r w:rsidRPr="003A29AE">
        <w:rPr>
          <w:rFonts w:ascii="TH Niramit AS" w:hAnsi="TH Niramit AS" w:cs="TH Niramit AS"/>
          <w:b/>
          <w:bCs/>
          <w:noProof/>
          <w:cs/>
        </w:rPr>
        <w:t>รายงานผลการตรวจสอบ</w:t>
      </w:r>
      <w:r>
        <w:rPr>
          <w:rFonts w:ascii="TH Niramit AS" w:hAnsi="TH Niramit AS" w:cs="TH Niramit AS" w:hint="cs"/>
          <w:b/>
          <w:bCs/>
          <w:noProof/>
          <w:cs/>
        </w:rPr>
        <w:t>-เปอร์เซ็นต์ความคล้ายคลึง</w:t>
      </w:r>
    </w:p>
    <w:p w:rsidR="00333ACA" w:rsidRDefault="00DC6E51">
      <w:r>
        <w:rPr>
          <w:rFonts w:ascii="TH Niramit AS" w:hAnsi="TH Niramit AS" w:cs="TH Niramit AS"/>
          <w:b/>
          <w:bCs/>
          <w:noProof/>
        </w:rPr>
        <w:pict>
          <v:shape id="_x0000_s1035" type="#_x0000_t202" style="position:absolute;margin-left:105.4pt;margin-top:65pt;width:91.15pt;height:15.35pt;z-index:251664384" stroked="f" strokecolor="gray [1629]">
            <v:textbox>
              <w:txbxContent>
                <w:p w:rsidR="00DC6E51" w:rsidRPr="00DC6E51" w:rsidRDefault="00DC6E51" w:rsidP="00DC6E51">
                  <w:pPr>
                    <w:jc w:val="center"/>
                    <w:rPr>
                      <w:rFonts w:ascii="TH Niramit AS" w:hAnsi="TH Niramit AS" w:cs="TH Niramit AS"/>
                      <w:color w:val="7F7F7F" w:themeColor="text1" w:themeTint="80"/>
                      <w:sz w:val="16"/>
                      <w:szCs w:val="20"/>
                    </w:rPr>
                  </w:pPr>
                  <w:r w:rsidRPr="00DC6E51">
                    <w:rPr>
                      <w:rFonts w:ascii="TH Niramit AS" w:hAnsi="TH Niramit AS" w:cs="TH Niramit AS"/>
                      <w:color w:val="7F7F7F" w:themeColor="text1" w:themeTint="80"/>
                      <w:sz w:val="16"/>
                      <w:szCs w:val="20"/>
                    </w:rPr>
                    <w:t>eknarin.s@rbru.ac.th</w:t>
                  </w:r>
                </w:p>
              </w:txbxContent>
            </v:textbox>
          </v:shape>
        </w:pict>
      </w:r>
      <w:r w:rsidR="009C0B73">
        <w:rPr>
          <w:noProof/>
        </w:rPr>
        <w:pict>
          <v:oval id="_x0000_s1033" style="position:absolute;margin-left:387.05pt;margin-top:41.75pt;width:53.7pt;height:42.9pt;z-index:251663360" fillcolor="#c00000" strokecolor="#c0504d [3205]" strokeweight="1pt">
            <v:fill opacity="0"/>
            <v:shadow color="#868686"/>
          </v:oval>
        </w:pict>
      </w:r>
      <w:r w:rsidR="005A2484">
        <w:rPr>
          <w:noProof/>
        </w:rPr>
        <w:drawing>
          <wp:inline distT="0" distB="0" distL="0" distR="0">
            <wp:extent cx="5599489" cy="2700916"/>
            <wp:effectExtent l="19050" t="0" r="121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2398" r="2754" b="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89" cy="270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9AE" w:rsidRDefault="003A29AE"/>
    <w:p w:rsidR="003A29AE" w:rsidRDefault="003A29AE"/>
    <w:p w:rsidR="003A29AE" w:rsidRDefault="003A29AE"/>
    <w:p w:rsidR="003A29AE" w:rsidRDefault="003A29AE"/>
    <w:p w:rsidR="003A29AE" w:rsidRPr="003A29AE" w:rsidRDefault="003A29AE" w:rsidP="003A29AE">
      <w:pPr>
        <w:rPr>
          <w:rFonts w:ascii="TH Niramit AS" w:hAnsi="TH Niramit AS" w:cs="TH Niramit AS"/>
          <w:b/>
          <w:bCs/>
          <w:noProof/>
          <w:cs/>
        </w:rPr>
      </w:pPr>
      <w:r w:rsidRPr="003A29AE">
        <w:rPr>
          <w:rFonts w:ascii="TH Niramit AS" w:hAnsi="TH Niramit AS" w:cs="TH Niramit AS"/>
          <w:b/>
          <w:bCs/>
          <w:noProof/>
          <w:cs/>
        </w:rPr>
        <w:lastRenderedPageBreak/>
        <w:t>รายงานผลการตรวจสอบ</w:t>
      </w:r>
      <w:r>
        <w:rPr>
          <w:rFonts w:ascii="TH Niramit AS" w:hAnsi="TH Niramit AS" w:cs="TH Niramit AS" w:hint="cs"/>
          <w:b/>
          <w:bCs/>
          <w:noProof/>
          <w:cs/>
        </w:rPr>
        <w:t>-ส่วนแสดงข้อความบางส่วนที่ตรวจพบว่าคล้ายคลึงกัน  ข้อความที่ปรากฏแถบสีคือ ข้อความส่วนที่คล้ายคลึงกัน</w:t>
      </w:r>
    </w:p>
    <w:p w:rsidR="00B12320" w:rsidRDefault="00B12320" w:rsidP="003A29AE">
      <w:pPr>
        <w:jc w:val="center"/>
      </w:pPr>
      <w:r>
        <w:rPr>
          <w:noProof/>
        </w:rPr>
        <w:drawing>
          <wp:inline distT="0" distB="0" distL="0" distR="0">
            <wp:extent cx="5401832" cy="1390099"/>
            <wp:effectExtent l="19050" t="0" r="8368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52" t="48033" r="3390" b="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32" cy="139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9AE" w:rsidRDefault="003A29AE" w:rsidP="003A29AE"/>
    <w:p w:rsidR="009B3F55" w:rsidRDefault="009B3F55" w:rsidP="003A29AE"/>
    <w:p w:rsidR="009B3F55" w:rsidRDefault="009B3F55" w:rsidP="003A29AE"/>
    <w:p w:rsidR="009B3F55" w:rsidRDefault="009B3F55" w:rsidP="003A29AE"/>
    <w:sectPr w:rsidR="009B3F55" w:rsidSect="00333ACA">
      <w:footerReference w:type="default" r:id="rId1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F9B" w:rsidRDefault="00EF2F9B" w:rsidP="00973F68">
      <w:pPr>
        <w:spacing w:after="0" w:line="240" w:lineRule="auto"/>
      </w:pPr>
      <w:r>
        <w:separator/>
      </w:r>
    </w:p>
  </w:endnote>
  <w:endnote w:type="continuationSeparator" w:id="1">
    <w:p w:rsidR="00EF2F9B" w:rsidRDefault="00EF2F9B" w:rsidP="00973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Niramit AS" w:hAnsi="TH Niramit AS" w:cs="TH Niramit AS"/>
        <w:i/>
        <w:iCs/>
        <w:color w:val="8C8C8C" w:themeColor="background1" w:themeShade="8C"/>
        <w:sz w:val="20"/>
        <w:szCs w:val="24"/>
      </w:rPr>
      <w:alias w:val="บริษัท"/>
      <w:id w:val="270665196"/>
      <w:placeholder>
        <w:docPart w:val="3874D8C8803545F0AD779A10CB5742EF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973F68" w:rsidRDefault="00973F68" w:rsidP="00973F68">
        <w:pPr>
          <w:pStyle w:val="a8"/>
          <w:pBdr>
            <w:top w:val="single" w:sz="24" w:space="5" w:color="9BBB59" w:themeColor="accent3"/>
          </w:pBdr>
          <w:jc w:val="right"/>
          <w:rPr>
            <w:i/>
            <w:iCs/>
            <w:color w:val="8C8C8C" w:themeColor="background1" w:themeShade="8C"/>
          </w:rPr>
        </w:pPr>
        <w:r w:rsidRPr="00973F68">
          <w:rPr>
            <w:rFonts w:ascii="TH Niramit AS" w:hAnsi="TH Niramit AS" w:cs="TH Niramit AS"/>
            <w:i/>
            <w:iCs/>
            <w:color w:val="8C8C8C" w:themeColor="background1" w:themeShade="8C"/>
            <w:sz w:val="20"/>
            <w:szCs w:val="24"/>
            <w:cs/>
          </w:rPr>
          <w:t>คู่มือการใช้งานระบบอักขราวิสุทธิ์</w:t>
        </w:r>
        <w:r>
          <w:rPr>
            <w:rFonts w:ascii="TH Niramit AS" w:hAnsi="TH Niramit AS" w:cs="TH Niramit AS" w:hint="cs"/>
            <w:i/>
            <w:iCs/>
            <w:color w:val="8C8C8C" w:themeColor="background1" w:themeShade="8C"/>
            <w:sz w:val="20"/>
            <w:szCs w:val="24"/>
            <w:cs/>
          </w:rPr>
          <w:t xml:space="preserve">  สถาบันวิจัยและพัฒนา </w:t>
        </w:r>
        <w:r w:rsidRPr="00973F68">
          <w:rPr>
            <w:rFonts w:ascii="TH Niramit AS" w:hAnsi="TH Niramit AS" w:cs="TH Niramit AS"/>
            <w:i/>
            <w:iCs/>
            <w:color w:val="8C8C8C" w:themeColor="background1" w:themeShade="8C"/>
            <w:sz w:val="20"/>
            <w:szCs w:val="24"/>
            <w:cs/>
          </w:rPr>
          <w:t>มหาวิทยาลัยราชภัฏรำไพพรรณี</w:t>
        </w:r>
      </w:p>
    </w:sdtContent>
  </w:sdt>
  <w:p w:rsidR="00973F68" w:rsidRDefault="00973F6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F9B" w:rsidRDefault="00EF2F9B" w:rsidP="00973F68">
      <w:pPr>
        <w:spacing w:after="0" w:line="240" w:lineRule="auto"/>
      </w:pPr>
      <w:r>
        <w:separator/>
      </w:r>
    </w:p>
  </w:footnote>
  <w:footnote w:type="continuationSeparator" w:id="1">
    <w:p w:rsidR="00EF2F9B" w:rsidRDefault="00EF2F9B" w:rsidP="00973F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A2484"/>
    <w:rsid w:val="0008333B"/>
    <w:rsid w:val="001F330B"/>
    <w:rsid w:val="00333ACA"/>
    <w:rsid w:val="003A29AE"/>
    <w:rsid w:val="004A7E7E"/>
    <w:rsid w:val="004C6C42"/>
    <w:rsid w:val="005A2484"/>
    <w:rsid w:val="005C16A2"/>
    <w:rsid w:val="00787D11"/>
    <w:rsid w:val="008D4701"/>
    <w:rsid w:val="00973F68"/>
    <w:rsid w:val="009B3F55"/>
    <w:rsid w:val="009C0B73"/>
    <w:rsid w:val="00A53C4D"/>
    <w:rsid w:val="00AC7736"/>
    <w:rsid w:val="00B12320"/>
    <w:rsid w:val="00DC6E51"/>
    <w:rsid w:val="00EF2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4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2484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8D470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973F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973F68"/>
  </w:style>
  <w:style w:type="paragraph" w:styleId="a8">
    <w:name w:val="footer"/>
    <w:basedOn w:val="a"/>
    <w:link w:val="a9"/>
    <w:uiPriority w:val="99"/>
    <w:unhideWhenUsed/>
    <w:rsid w:val="00973F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73F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3609;&#3634;&#3618;&#3648;&#3629;&#3585;&#3609;&#3619;&#3636;&#3609;&#3607;&#3619;&#3660;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eknarin.s@rbru.ac.th" TargetMode="External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874D8C8803545F0AD779A10CB5742E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C60A4A2-486E-487B-9CA0-98CDF26C15C7}"/>
      </w:docPartPr>
      <w:docPartBody>
        <w:p w:rsidR="00B429B9" w:rsidRDefault="003A22F1" w:rsidP="003A22F1">
          <w:pPr>
            <w:pStyle w:val="3874D8C8803545F0AD779A10CB5742EF"/>
          </w:pPr>
          <w:r>
            <w:rPr>
              <w:i/>
              <w:iCs/>
              <w:color w:val="8C8C8C" w:themeColor="background1" w:themeShade="8C"/>
              <w:cs/>
              <w:lang w:val="th-TH"/>
            </w:rPr>
            <w:t>[พิมพ์ชื่อบริษัท]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applyBreakingRules/>
    <w:useFELayout/>
  </w:compat>
  <w:rsids>
    <w:rsidRoot w:val="003A22F1"/>
    <w:rsid w:val="003A22F1"/>
    <w:rsid w:val="00B429B9"/>
    <w:rsid w:val="00D22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874D8C8803545F0AD779A10CB5742EF">
    <w:name w:val="3874D8C8803545F0AD779A10CB5742EF"/>
    <w:rsid w:val="003A22F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คู่มือการใช้งานระบบอักขราวิสุทธิ์  สถาบันวิจัยและพัฒนา มหาวิทยาลัยราชภัฏรำไพพรรณี</Company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2015-11-02T03:12:00Z</dcterms:created>
  <dcterms:modified xsi:type="dcterms:W3CDTF">2015-11-02T07:56:00Z</dcterms:modified>
</cp:coreProperties>
</file>